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8" w:rsidRDefault="00B07035" w:rsidP="009655E8">
      <w:pPr>
        <w:pStyle w:val="a3"/>
        <w:jc w:val="center"/>
        <w:rPr>
          <w:rFonts w:ascii="標楷體" w:eastAsia="標楷體" w:hAnsi="標楷體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八百壯士指揮官『精神傳承與轉型』</w:t>
      </w:r>
      <w:r w:rsidR="003671C1"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感言聲明</w:t>
      </w:r>
    </w:p>
    <w:p w:rsidR="00B07035" w:rsidRDefault="00B07035" w:rsidP="009655E8">
      <w:pPr>
        <w:pStyle w:val="a3"/>
        <w:jc w:val="center"/>
        <w:rPr>
          <w:rFonts w:ascii="標楷體" w:eastAsia="標楷體" w:hAnsi="標楷體"/>
          <w:b/>
          <w:color w:val="0000FF"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講話</w:t>
      </w:r>
      <w:r w:rsidR="003671C1"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簡稿</w:t>
      </w:r>
      <w:r>
        <w:rPr>
          <w:rFonts w:ascii="標楷體" w:eastAsia="標楷體" w:hAnsi="標楷體" w:hint="eastAsia"/>
          <w:b/>
          <w:color w:val="0000FF"/>
          <w:sz w:val="44"/>
          <w:szCs w:val="44"/>
          <w:lang w:eastAsia="zh-TW"/>
        </w:rPr>
        <w:t>107.5.10</w:t>
      </w:r>
    </w:p>
    <w:p w:rsidR="006C371A" w:rsidRDefault="006C371A">
      <w:pPr>
        <w:rPr>
          <w:lang w:eastAsia="zh-TW"/>
        </w:rPr>
      </w:pP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各位軍公教警消勞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同仁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、媒體女士、先生大家好：</w:t>
      </w: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3B72B8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我是八百壯士指揮官吳其樑，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首先要代表八百壯士所有志工與夥伴們，對大家的支持與鼓勵表達誠摯的謝意，感謝你(妳)們不離不棄支撐著八百壯士這個精神堡壘迄今已達444天，不僅打破了團體陳抗的記錄，也展現了</w:t>
      </w:r>
      <w:r w:rsidR="0089421D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退休袍澤及軍系期班學長、學弟們奮鬥不懈</w:t>
      </w:r>
      <w:r w:rsidR="00360887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、堅持到底的決心，</w:t>
      </w:r>
      <w:r w:rsidR="0089421D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我們為自己的辛勞及勇氣，鼓鼓掌！ </w:t>
      </w:r>
    </w:p>
    <w:p w:rsidR="0089421D" w:rsidRPr="009655E8" w:rsidRDefault="0089421D" w:rsidP="003B72B8">
      <w:pPr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9421D" w:rsidP="003B72B8">
      <w:pPr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立法院連續9、10兩天，完成了『軍改服役條例』法案審查，從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軍人退撫改革執行以來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所見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20場年改會議換來一句『軍人職業特殊須單獨設計』，爾後即不停地分割，先將『軍與公教切開』、再來『切割現役、退役』、再來『切割軍官高階、低階』</w:t>
      </w:r>
      <w:r w:rsidR="00D86D1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等策略，民進黨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一直以『年金』謬誤的思維去包裹</w:t>
      </w:r>
      <w:r w:rsidR="00D86D1E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刪減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軍人『退休俸』，既不願意多支付一分錢，視法定契約責任</w:t>
      </w:r>
      <w:r w:rsidR="00D86D1E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不顧</w:t>
      </w:r>
      <w:r w:rsidR="003B72B8" w:rsidRPr="009655E8">
        <w:rPr>
          <w:rFonts w:ascii="標楷體" w:eastAsia="標楷體" w:hAnsi="標楷體" w:cs="Meiryo" w:hint="eastAsia"/>
          <w:b/>
          <w:spacing w:val="10"/>
          <w:sz w:val="30"/>
          <w:szCs w:val="30"/>
          <w:lang w:eastAsia="zh-TW"/>
        </w:rPr>
        <w:t>，只是窮盡所有詐術，從已退者口袋掏錢去達成『改革』之目的；這樣蠻橫的政治手段，當然無法使退軍袍澤屈服與認同。</w:t>
      </w:r>
      <w:r w:rsidR="003B72B8" w:rsidRPr="009655E8">
        <w:rPr>
          <w:rFonts w:ascii="標楷體" w:eastAsia="標楷體" w:hAnsi="標楷體" w:cs="Meiryo"/>
          <w:b/>
          <w:spacing w:val="10"/>
          <w:sz w:val="30"/>
          <w:szCs w:val="30"/>
          <w:lang w:eastAsia="zh-TW"/>
        </w:rPr>
        <w:t xml:space="preserve"> 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D86D1E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要嚴正闡明的，凡所有現役及退役軍人應有的福利待遇，從來不是靠自己爭取來的，而是組織與決策階層權衡所制訂的。如今政府在爭議不斷與未溝通下，端出一個『55＋2』的『軍改服役條例』案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，</w:t>
      </w:r>
      <w:r w:rsidR="001815C6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經挑燈夜戰連續兩天(5月9、10日)已完成服役條例修正案逐條審查。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對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退軍訴求</w:t>
      </w:r>
      <w:r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『信賴保護、不溯既往』及要求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『現役先行、退役暫緩』之建言，</w:t>
      </w:r>
      <w:r w:rsidR="00972373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一直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置若罔聞</w:t>
      </w:r>
      <w:r w:rsidR="00972373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。其</w:t>
      </w:r>
      <w:r w:rsidR="003B72B8" w:rsidRPr="009655E8">
        <w:rPr>
          <w:rFonts w:ascii="標楷體" w:eastAsia="標楷體" w:hAnsi="標楷體" w:cs="Meiryo" w:hint="eastAsia"/>
          <w:b/>
          <w:sz w:val="30"/>
          <w:szCs w:val="30"/>
          <w:lang w:eastAsia="zh-TW"/>
        </w:rPr>
        <w:t>法案設計缺失概有：</w:t>
      </w:r>
    </w:p>
    <w:p w:rsidR="00F04F05" w:rsidRDefault="00F04F05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一、規劃理則違背軍制結構與法制精神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二、一套退撫法規歸併不同年資體制，強行溯及既往、違憲違法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三、陷於單一法規泥沼，將肇生軍制其他嚴重後遺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四、制度俸率設計轉嫁由退役人員負擔，罔顧政府法定責任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五、政府財務隱諱不明、自說自話難獲軍人認同</w:t>
      </w:r>
    </w:p>
    <w:p w:rsidR="003B72B8" w:rsidRPr="009655E8" w:rsidRDefault="003B72B8" w:rsidP="003B72B8">
      <w:pPr>
        <w:pStyle w:val="a3"/>
        <w:rPr>
          <w:rFonts w:ascii="標楷體" w:eastAsia="標楷體" w:hAnsi="標楷體" w:cs="Meiryo"/>
          <w:b/>
          <w:color w:val="FF0000"/>
          <w:spacing w:val="10"/>
          <w:sz w:val="30"/>
          <w:szCs w:val="30"/>
          <w:lang w:eastAsia="zh-TW"/>
        </w:rPr>
      </w:pPr>
      <w:r w:rsidRPr="009655E8">
        <w:rPr>
          <w:rFonts w:ascii="標楷體" w:eastAsia="標楷體" w:hAnsi="標楷體" w:cs="Meiryo" w:hint="eastAsia"/>
          <w:b/>
          <w:color w:val="FF0000"/>
          <w:spacing w:val="10"/>
          <w:sz w:val="30"/>
          <w:szCs w:val="30"/>
          <w:lang w:eastAsia="zh-TW"/>
        </w:rPr>
        <w:t>六、現、退役軍人對政府已失信心與信任，國安危機近在眉睫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3064F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目前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法案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在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委員會已完成逐條審查程序，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但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八百壯士堅持奮鬥不懈初衷，並未放棄任何</w:t>
      </w:r>
      <w:r w:rsidR="00972373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翻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盤</w:t>
      </w:r>
      <w:r w:rsidR="00972373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的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機會，我們</w:t>
      </w:r>
      <w:r w:rsidR="001815C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業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已策擬了軍人及公教團體釋憲文書備便，</w:t>
      </w:r>
      <w:r w:rsidR="001815C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並獲得各政黨連署支持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，俟時機成熟，即向大法官提出釋憲要求，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雖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然在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lastRenderedPageBreak/>
        <w:t>綠色執政下，但每位大法官皆有世界所公認的學術地位、身份及良知，對公理正義必定會秉遵司法公正態度來處理，我們期盼透過釋憲公平公正性，還給軍公教及居住在中華民國的百姓一個歷史記載有案的公道。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此次聲援法案審查後，將有一個月朝野協商冷凍期，年來承蒙軍公教所有團體大力支持與贊助，除誠摯表達內心感激、感謝外，退休袍澤對『護憲維權』陳抗所作努力與辛勞已讓國人認知有感，八百壯士基於人力、財力負荷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，同時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為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期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走更遠的路等綜合考量</w:t>
      </w:r>
      <w:r w:rsidR="0083064F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後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，決議</w:t>
      </w:r>
      <w:r w:rsidR="0083064F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如下：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1.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立法院帳篷軍系期班輪值，自即日起暫予停止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，給予退休袍澤充分休養生息時間。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2.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儘快在一周內邀集軍系各軍種年班、團體及相關單位共同研討『八百壯士轉型』合宜性？待明確定案後，再決定後續整體運作規劃與步驟。</w:t>
      </w:r>
    </w:p>
    <w:p w:rsidR="001815C6" w:rsidRPr="009655E8" w:rsidRDefault="001815C6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3B72B8" w:rsidRPr="009655E8" w:rsidRDefault="0083064F" w:rsidP="0083064F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3.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未來仍不排除實施大型陳抗，並持續採取『遍地開花、如影隨行』方式，向這個『無心、無德、無良、無義』的政府討取公理正義，只要民進黨一天不下台，軍系袍澤一天也不</w:t>
      </w:r>
      <w:r w:rsidR="009D653B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會</w:t>
      </w:r>
      <w:r w:rsidR="003B72B8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終止。</w:t>
      </w:r>
    </w:p>
    <w:p w:rsidR="003B72B8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83064F" w:rsidRPr="009655E8" w:rsidRDefault="003B72B8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八百壯士指揮部率全體志工，再次向社會各界、海外團體、友我人士、各政黨立委、議員、軍系袍澤與公教警消勞等，表達內心十二萬分的謝忱與敬意，沒有你(妳)們的支持與鼓勵，八百壯士無法在紛至沓來種種艱困局面下，挺過一年多的時間，尤其是陳抗時面對精疲力盡、萬般無奈的警察同仁，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彼此都能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深體一切苦水盡在不言中。雖然執政黨用盡國家機器所有手段，但八百壯士仍然屹立不搖，原因無他古有明訓：『邪不勝正』，我們堅持傳承黃埔親愛精誠的精神，不計毀譽，因為我們正在寫歷史，爭的是憲政法理與尊嚴；我們不容民主法制被破壞，我們也不信公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理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正</w:t>
      </w:r>
      <w:r w:rsidR="00333641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義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喚不回來。</w:t>
      </w:r>
    </w:p>
    <w:p w:rsidR="0083064F" w:rsidRPr="009655E8" w:rsidRDefault="0083064F" w:rsidP="003B72B8">
      <w:pPr>
        <w:pStyle w:val="a3"/>
        <w:rPr>
          <w:rFonts w:ascii="標楷體" w:eastAsia="標楷體" w:hAnsi="標楷體"/>
          <w:b/>
          <w:sz w:val="30"/>
          <w:szCs w:val="30"/>
          <w:lang w:eastAsia="zh-TW"/>
        </w:rPr>
      </w:pPr>
    </w:p>
    <w:p w:rsidR="00B07035" w:rsidRDefault="0083064F" w:rsidP="009655E8">
      <w:pPr>
        <w:pStyle w:val="a3"/>
        <w:rPr>
          <w:lang w:eastAsia="zh-TW"/>
        </w:rPr>
      </w:pP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謝謝各位軍公教警消勞袍澤辛勞與付出，謹代表只所有志工同仁，</w:t>
      </w:r>
      <w:r w:rsidR="00AE7A46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再次</w:t>
      </w:r>
      <w:r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向大家致上最深謝</w:t>
      </w:r>
      <w:r w:rsidR="001961CE" w:rsidRPr="009655E8">
        <w:rPr>
          <w:rFonts w:ascii="標楷體" w:eastAsia="標楷體" w:hAnsi="標楷體" w:hint="eastAsia"/>
          <w:b/>
          <w:sz w:val="30"/>
          <w:szCs w:val="30"/>
          <w:lang w:eastAsia="zh-TW"/>
        </w:rPr>
        <w:t>意，謝謝！</w:t>
      </w:r>
      <w:r w:rsidR="009655E8">
        <w:rPr>
          <w:lang w:eastAsia="zh-TW"/>
        </w:rPr>
        <w:t xml:space="preserve"> </w:t>
      </w:r>
    </w:p>
    <w:sectPr w:rsidR="00B07035" w:rsidSect="009655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42" w:rsidRDefault="009C3842" w:rsidP="003671C1">
      <w:r>
        <w:separator/>
      </w:r>
    </w:p>
  </w:endnote>
  <w:endnote w:type="continuationSeparator" w:id="1">
    <w:p w:rsidR="009C3842" w:rsidRDefault="009C3842" w:rsidP="0036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42" w:rsidRDefault="009C3842" w:rsidP="003671C1">
      <w:r>
        <w:separator/>
      </w:r>
    </w:p>
  </w:footnote>
  <w:footnote w:type="continuationSeparator" w:id="1">
    <w:p w:rsidR="009C3842" w:rsidRDefault="009C3842" w:rsidP="00367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2B1"/>
    <w:multiLevelType w:val="hybridMultilevel"/>
    <w:tmpl w:val="4D98388A"/>
    <w:lvl w:ilvl="0" w:tplc="C1F46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35"/>
    <w:rsid w:val="00051348"/>
    <w:rsid w:val="000A4346"/>
    <w:rsid w:val="000B45FE"/>
    <w:rsid w:val="000F3F56"/>
    <w:rsid w:val="0012294A"/>
    <w:rsid w:val="001815C6"/>
    <w:rsid w:val="001961CE"/>
    <w:rsid w:val="00286BEF"/>
    <w:rsid w:val="002D2277"/>
    <w:rsid w:val="003267D4"/>
    <w:rsid w:val="00333641"/>
    <w:rsid w:val="00360887"/>
    <w:rsid w:val="003671C1"/>
    <w:rsid w:val="003B72B8"/>
    <w:rsid w:val="00480B70"/>
    <w:rsid w:val="004A5DAA"/>
    <w:rsid w:val="00597D54"/>
    <w:rsid w:val="005A1FE8"/>
    <w:rsid w:val="006C371A"/>
    <w:rsid w:val="008073E3"/>
    <w:rsid w:val="0083064F"/>
    <w:rsid w:val="0089421D"/>
    <w:rsid w:val="009655E8"/>
    <w:rsid w:val="00972373"/>
    <w:rsid w:val="009B2C84"/>
    <w:rsid w:val="009C3842"/>
    <w:rsid w:val="009D653B"/>
    <w:rsid w:val="009E58EB"/>
    <w:rsid w:val="00A82B31"/>
    <w:rsid w:val="00AB4A08"/>
    <w:rsid w:val="00AE7A46"/>
    <w:rsid w:val="00B00E2A"/>
    <w:rsid w:val="00B07035"/>
    <w:rsid w:val="00BC287A"/>
    <w:rsid w:val="00BD7772"/>
    <w:rsid w:val="00C14521"/>
    <w:rsid w:val="00D74693"/>
    <w:rsid w:val="00D86D1E"/>
    <w:rsid w:val="00DC417C"/>
    <w:rsid w:val="00F04F05"/>
    <w:rsid w:val="00F5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B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B07035"/>
    <w:pPr>
      <w:widowControl w:val="0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6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71C1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6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71C1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9E5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20</cp:revision>
  <dcterms:created xsi:type="dcterms:W3CDTF">2018-05-08T01:41:00Z</dcterms:created>
  <dcterms:modified xsi:type="dcterms:W3CDTF">2018-05-10T13:09:00Z</dcterms:modified>
</cp:coreProperties>
</file>